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7E" w:rsidRDefault="00F96E75" w:rsidP="00F96E75">
      <w:pPr>
        <w:jc w:val="center"/>
        <w:rPr>
          <w:shadow w:val="0"/>
          <w:sz w:val="28"/>
          <w:szCs w:val="28"/>
        </w:rPr>
      </w:pPr>
      <w:r w:rsidRPr="00F96E75">
        <w:rPr>
          <w:shadow w:val="0"/>
          <w:sz w:val="28"/>
          <w:szCs w:val="28"/>
        </w:rPr>
        <w:t>Реестр МНПА, содержащие обязательные требования</w:t>
      </w:r>
    </w:p>
    <w:p w:rsidR="00F96E75" w:rsidRPr="00F96E75" w:rsidRDefault="00F96E75" w:rsidP="00F96E75">
      <w:pPr>
        <w:jc w:val="center"/>
        <w:rPr>
          <w:shadow w:val="0"/>
          <w:sz w:val="28"/>
          <w:szCs w:val="28"/>
        </w:rPr>
      </w:pPr>
    </w:p>
    <w:tbl>
      <w:tblPr>
        <w:tblStyle w:val="a4"/>
        <w:tblW w:w="15418" w:type="dxa"/>
        <w:tblLook w:val="04A0"/>
      </w:tblPr>
      <w:tblGrid>
        <w:gridCol w:w="6062"/>
        <w:gridCol w:w="2835"/>
        <w:gridCol w:w="1914"/>
        <w:gridCol w:w="1914"/>
        <w:gridCol w:w="2693"/>
      </w:tblGrid>
      <w:tr w:rsidR="0079327E" w:rsidRPr="00F96E75" w:rsidTr="00F06714">
        <w:tc>
          <w:tcPr>
            <w:tcW w:w="6062" w:type="dxa"/>
            <w:vAlign w:val="center"/>
          </w:tcPr>
          <w:p w:rsidR="0079327E" w:rsidRPr="00F96E75" w:rsidRDefault="0079327E" w:rsidP="00F96E75">
            <w:pPr>
              <w:jc w:val="center"/>
              <w:rPr>
                <w:b/>
                <w:shadow w:val="0"/>
                <w:sz w:val="24"/>
                <w:szCs w:val="24"/>
              </w:rPr>
            </w:pPr>
            <w:r w:rsidRPr="00F96E75">
              <w:rPr>
                <w:b/>
                <w:shadow w:val="0"/>
                <w:sz w:val="24"/>
                <w:szCs w:val="24"/>
              </w:rPr>
              <w:t>МНПА, содержащие обязательные требования (дата принятия, номер</w:t>
            </w:r>
            <w:r w:rsidR="00F06714" w:rsidRPr="00F96E75">
              <w:rPr>
                <w:b/>
                <w:shadow w:val="0"/>
                <w:sz w:val="24"/>
                <w:szCs w:val="24"/>
              </w:rPr>
              <w:t>, наименование</w:t>
            </w:r>
            <w:r w:rsidRPr="00F96E75">
              <w:rPr>
                <w:b/>
                <w:shadow w:val="0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79327E" w:rsidRPr="00F96E75" w:rsidRDefault="0079327E" w:rsidP="00F96E75">
            <w:pPr>
              <w:jc w:val="center"/>
              <w:rPr>
                <w:b/>
                <w:shadow w:val="0"/>
                <w:sz w:val="24"/>
                <w:szCs w:val="24"/>
              </w:rPr>
            </w:pPr>
            <w:r w:rsidRPr="00F96E75">
              <w:rPr>
                <w:b/>
                <w:shadow w:val="0"/>
                <w:sz w:val="24"/>
                <w:szCs w:val="24"/>
              </w:rPr>
              <w:t>Форма оценки соблюдения обязательных требований, содержащихся в МНПА (государственный контроль (надзор), муниципальный контроль, привлечение к административной ответственности, экспертиза, аттестация, выдача лицензии, разрешений, иные формы оценки)</w:t>
            </w:r>
          </w:p>
        </w:tc>
        <w:tc>
          <w:tcPr>
            <w:tcW w:w="1914" w:type="dxa"/>
            <w:vAlign w:val="center"/>
          </w:tcPr>
          <w:p w:rsidR="0079327E" w:rsidRPr="00F96E75" w:rsidRDefault="0079327E" w:rsidP="00F96E75">
            <w:pPr>
              <w:jc w:val="center"/>
              <w:rPr>
                <w:b/>
                <w:shadow w:val="0"/>
                <w:sz w:val="24"/>
                <w:szCs w:val="24"/>
              </w:rPr>
            </w:pPr>
            <w:r w:rsidRPr="00F96E75">
              <w:rPr>
                <w:b/>
                <w:shadow w:val="0"/>
                <w:sz w:val="24"/>
                <w:szCs w:val="24"/>
              </w:rPr>
              <w:t>Дата начала действия МНПА (и его отдельных положений)</w:t>
            </w:r>
          </w:p>
        </w:tc>
        <w:tc>
          <w:tcPr>
            <w:tcW w:w="1914" w:type="dxa"/>
            <w:vAlign w:val="center"/>
          </w:tcPr>
          <w:p w:rsidR="0079327E" w:rsidRPr="00F96E75" w:rsidRDefault="0079327E" w:rsidP="00F96E75">
            <w:pPr>
              <w:jc w:val="center"/>
              <w:rPr>
                <w:b/>
                <w:shadow w:val="0"/>
                <w:sz w:val="24"/>
                <w:szCs w:val="24"/>
              </w:rPr>
            </w:pPr>
            <w:r w:rsidRPr="00F96E75">
              <w:rPr>
                <w:b/>
                <w:shadow w:val="0"/>
                <w:sz w:val="24"/>
                <w:szCs w:val="24"/>
              </w:rPr>
              <w:t>Срок действия МНПА (отдельных его положений)</w:t>
            </w:r>
          </w:p>
        </w:tc>
        <w:tc>
          <w:tcPr>
            <w:tcW w:w="2693" w:type="dxa"/>
            <w:vAlign w:val="center"/>
          </w:tcPr>
          <w:p w:rsidR="0079327E" w:rsidRPr="00F96E75" w:rsidRDefault="0079327E" w:rsidP="00F96E75">
            <w:pPr>
              <w:jc w:val="center"/>
              <w:rPr>
                <w:b/>
                <w:shadow w:val="0"/>
                <w:sz w:val="24"/>
                <w:szCs w:val="24"/>
              </w:rPr>
            </w:pPr>
            <w:proofErr w:type="gramStart"/>
            <w:r w:rsidRPr="00F96E75">
              <w:rPr>
                <w:b/>
                <w:shadow w:val="0"/>
                <w:sz w:val="24"/>
                <w:szCs w:val="24"/>
              </w:rPr>
              <w:t>Прохождение МНПА оценки применения обязательных требований (год проведения оценки, структурные единицы, в отношении которых проводилась оценка, решения по МНПА (его отдельных положений), принятым по результатам оценки)</w:t>
            </w:r>
            <w:proofErr w:type="gramEnd"/>
          </w:p>
        </w:tc>
      </w:tr>
      <w:tr w:rsidR="0079327E" w:rsidRPr="00F96E75" w:rsidTr="00F06714">
        <w:tc>
          <w:tcPr>
            <w:tcW w:w="6062" w:type="dxa"/>
          </w:tcPr>
          <w:p w:rsidR="0079327E" w:rsidRPr="00F96E75" w:rsidRDefault="005C4DF6" w:rsidP="00F96E75">
            <w:pPr>
              <w:jc w:val="both"/>
              <w:rPr>
                <w:shadow w:val="0"/>
                <w:sz w:val="24"/>
                <w:szCs w:val="24"/>
              </w:rPr>
            </w:pPr>
            <w:r w:rsidRPr="00F96E75">
              <w:rPr>
                <w:rFonts w:eastAsia="Calibri"/>
                <w:sz w:val="24"/>
                <w:szCs w:val="24"/>
              </w:rPr>
              <w:t>Положение о муниципальном лесном контроле в границах Шубинского сельсовета Барабинского района Новосибирской области, утвержденное решением Совета депутатов Шубинского сельсовета Барабинского района Новосибирской области от 30.09.2021 г. № 14/51</w:t>
            </w:r>
          </w:p>
        </w:tc>
        <w:tc>
          <w:tcPr>
            <w:tcW w:w="2835" w:type="dxa"/>
          </w:tcPr>
          <w:p w:rsidR="0079327E" w:rsidRPr="00F96E75" w:rsidRDefault="00F06714" w:rsidP="00F96E75">
            <w:pPr>
              <w:rPr>
                <w:shadow w:val="0"/>
                <w:sz w:val="24"/>
                <w:szCs w:val="24"/>
              </w:rPr>
            </w:pPr>
            <w:r w:rsidRPr="00F96E75">
              <w:rPr>
                <w:shadow w:val="0"/>
                <w:sz w:val="24"/>
                <w:szCs w:val="24"/>
              </w:rPr>
              <w:t>Муниципальный контроль</w:t>
            </w:r>
          </w:p>
        </w:tc>
        <w:tc>
          <w:tcPr>
            <w:tcW w:w="1914" w:type="dxa"/>
          </w:tcPr>
          <w:p w:rsidR="0079327E" w:rsidRPr="00F96E75" w:rsidRDefault="00F96E75" w:rsidP="00F96E75">
            <w:pPr>
              <w:rPr>
                <w:shadow w:val="0"/>
                <w:sz w:val="24"/>
                <w:szCs w:val="24"/>
              </w:rPr>
            </w:pPr>
            <w:r w:rsidRPr="00F96E75">
              <w:rPr>
                <w:sz w:val="24"/>
                <w:szCs w:val="24"/>
              </w:rPr>
              <w:t>со дня официального опубликования, но не ранее 1 января 2022 года, положения раздела 5 Положения вступают в силу с 1 марта 2022 года</w:t>
            </w:r>
          </w:p>
        </w:tc>
        <w:tc>
          <w:tcPr>
            <w:tcW w:w="1914" w:type="dxa"/>
          </w:tcPr>
          <w:p w:rsidR="0079327E" w:rsidRPr="00F96E75" w:rsidRDefault="0079327E" w:rsidP="00F96E7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327E" w:rsidRPr="00F96E75" w:rsidRDefault="0079327E" w:rsidP="00F96E75">
            <w:pPr>
              <w:rPr>
                <w:shadow w:val="0"/>
                <w:sz w:val="24"/>
                <w:szCs w:val="24"/>
              </w:rPr>
            </w:pPr>
          </w:p>
        </w:tc>
      </w:tr>
      <w:tr w:rsidR="0079327E" w:rsidRPr="00F96E75" w:rsidTr="00F06714">
        <w:tc>
          <w:tcPr>
            <w:tcW w:w="6062" w:type="dxa"/>
          </w:tcPr>
          <w:p w:rsidR="0079327E" w:rsidRPr="00F96E75" w:rsidRDefault="005C4DF6" w:rsidP="00F96E75">
            <w:pPr>
              <w:rPr>
                <w:shadow w:val="0"/>
                <w:sz w:val="24"/>
                <w:szCs w:val="24"/>
              </w:rPr>
            </w:pPr>
            <w:r w:rsidRPr="00F96E75">
              <w:rPr>
                <w:rFonts w:eastAsia="Calibri"/>
                <w:sz w:val="24"/>
                <w:szCs w:val="24"/>
              </w:rPr>
              <w:t xml:space="preserve">Положение о муниципальном жилищном контроле в </w:t>
            </w:r>
            <w:proofErr w:type="spellStart"/>
            <w:r w:rsidRPr="00F96E75">
              <w:rPr>
                <w:rFonts w:eastAsia="Calibri"/>
                <w:sz w:val="24"/>
                <w:szCs w:val="24"/>
              </w:rPr>
              <w:t>Шубинском</w:t>
            </w:r>
            <w:proofErr w:type="spellEnd"/>
            <w:r w:rsidRPr="00F96E75">
              <w:rPr>
                <w:rFonts w:eastAsia="Calibri"/>
                <w:sz w:val="24"/>
                <w:szCs w:val="24"/>
              </w:rPr>
              <w:t xml:space="preserve"> сельсовете Барабинского района Новосибирской области, утвержденное решением Совета депутатов Шубинского сельсовета Барабинского района Новосибирской области от 30.09.2021 г. № 14/52</w:t>
            </w:r>
          </w:p>
        </w:tc>
        <w:tc>
          <w:tcPr>
            <w:tcW w:w="2835" w:type="dxa"/>
          </w:tcPr>
          <w:p w:rsidR="0079327E" w:rsidRPr="00F96E75" w:rsidRDefault="005C4DF6" w:rsidP="00F96E75">
            <w:pPr>
              <w:rPr>
                <w:shadow w:val="0"/>
                <w:sz w:val="24"/>
                <w:szCs w:val="24"/>
              </w:rPr>
            </w:pPr>
            <w:r w:rsidRPr="00F96E75">
              <w:rPr>
                <w:shadow w:val="0"/>
                <w:sz w:val="24"/>
                <w:szCs w:val="24"/>
              </w:rPr>
              <w:t>Муниципальный контроль</w:t>
            </w:r>
          </w:p>
        </w:tc>
        <w:tc>
          <w:tcPr>
            <w:tcW w:w="1914" w:type="dxa"/>
          </w:tcPr>
          <w:p w:rsidR="0079327E" w:rsidRPr="00F96E75" w:rsidRDefault="00F96E75" w:rsidP="00F96E75">
            <w:pPr>
              <w:rPr>
                <w:shadow w:val="0"/>
                <w:sz w:val="24"/>
                <w:szCs w:val="24"/>
              </w:rPr>
            </w:pPr>
            <w:r w:rsidRPr="00F96E75">
              <w:rPr>
                <w:sz w:val="24"/>
                <w:szCs w:val="24"/>
              </w:rPr>
              <w:t xml:space="preserve">со дня официального опубликования, но не ранее 1 января 2022 </w:t>
            </w:r>
            <w:r w:rsidRPr="00F96E75">
              <w:rPr>
                <w:sz w:val="24"/>
                <w:szCs w:val="24"/>
              </w:rPr>
              <w:lastRenderedPageBreak/>
              <w:t>года, положения раздела 5 Положения вступают в силу с 1 марта 2022 года</w:t>
            </w:r>
          </w:p>
        </w:tc>
        <w:tc>
          <w:tcPr>
            <w:tcW w:w="1914" w:type="dxa"/>
          </w:tcPr>
          <w:p w:rsidR="0079327E" w:rsidRPr="00F96E75" w:rsidRDefault="0079327E" w:rsidP="00F96E75">
            <w:pPr>
              <w:rPr>
                <w:shadow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27E" w:rsidRPr="00F96E75" w:rsidRDefault="0079327E" w:rsidP="00F96E75">
            <w:pPr>
              <w:rPr>
                <w:shadow w:val="0"/>
                <w:sz w:val="24"/>
                <w:szCs w:val="24"/>
              </w:rPr>
            </w:pPr>
          </w:p>
        </w:tc>
      </w:tr>
      <w:tr w:rsidR="0079327E" w:rsidRPr="00F96E75" w:rsidTr="00F06714">
        <w:tc>
          <w:tcPr>
            <w:tcW w:w="6062" w:type="dxa"/>
          </w:tcPr>
          <w:p w:rsidR="0079327E" w:rsidRPr="00F96E75" w:rsidRDefault="005C4DF6" w:rsidP="00F96E75">
            <w:pPr>
              <w:rPr>
                <w:shadow w:val="0"/>
                <w:sz w:val="24"/>
                <w:szCs w:val="24"/>
              </w:rPr>
            </w:pPr>
            <w:r w:rsidRPr="00F96E75">
              <w:rPr>
                <w:rFonts w:eastAsia="Calibri"/>
                <w:sz w:val="24"/>
                <w:szCs w:val="24"/>
              </w:rPr>
              <w:lastRenderedPageBreak/>
              <w:t xml:space="preserve">Положение о муниципальном контроле в сфере благоустройства на территории </w:t>
            </w:r>
            <w:r w:rsidRPr="00F96E75">
              <w:rPr>
                <w:bCs/>
                <w:sz w:val="24"/>
                <w:szCs w:val="24"/>
              </w:rPr>
              <w:t xml:space="preserve">Шубинского сельсовета Барабинского района Новосибирской области, </w:t>
            </w:r>
            <w:r w:rsidRPr="00F96E75">
              <w:rPr>
                <w:rFonts w:eastAsia="Calibri"/>
                <w:sz w:val="24"/>
                <w:szCs w:val="24"/>
              </w:rPr>
              <w:t>утвержденное решением Совета депутатов Шубинского сельсовета Барабинского района Новосибирской области от 30.09.2021 г. № 14/53</w:t>
            </w:r>
          </w:p>
        </w:tc>
        <w:tc>
          <w:tcPr>
            <w:tcW w:w="2835" w:type="dxa"/>
          </w:tcPr>
          <w:p w:rsidR="0079327E" w:rsidRPr="00F96E75" w:rsidRDefault="005C4DF6" w:rsidP="00F96E75">
            <w:pPr>
              <w:rPr>
                <w:shadow w:val="0"/>
                <w:sz w:val="24"/>
                <w:szCs w:val="24"/>
              </w:rPr>
            </w:pPr>
            <w:r w:rsidRPr="00F96E75">
              <w:rPr>
                <w:shadow w:val="0"/>
                <w:sz w:val="24"/>
                <w:szCs w:val="24"/>
              </w:rPr>
              <w:t>Муниципальный контроль</w:t>
            </w:r>
          </w:p>
        </w:tc>
        <w:tc>
          <w:tcPr>
            <w:tcW w:w="1914" w:type="dxa"/>
          </w:tcPr>
          <w:p w:rsidR="0079327E" w:rsidRPr="00F96E75" w:rsidRDefault="00F96E75" w:rsidP="00F96E75">
            <w:pPr>
              <w:rPr>
                <w:shadow w:val="0"/>
                <w:sz w:val="24"/>
                <w:szCs w:val="24"/>
              </w:rPr>
            </w:pPr>
            <w:r w:rsidRPr="00F96E75">
              <w:rPr>
                <w:sz w:val="24"/>
                <w:szCs w:val="24"/>
              </w:rPr>
              <w:t>со дня официального опубликования, но не ранее 1 января 2022 года, положения раздела 6 Положения вступают в силу с 1 марта 2022 года</w:t>
            </w:r>
          </w:p>
        </w:tc>
        <w:tc>
          <w:tcPr>
            <w:tcW w:w="1914" w:type="dxa"/>
          </w:tcPr>
          <w:p w:rsidR="0079327E" w:rsidRPr="00F96E75" w:rsidRDefault="0079327E" w:rsidP="00F96E75">
            <w:pPr>
              <w:rPr>
                <w:shadow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27E" w:rsidRPr="00F96E75" w:rsidRDefault="0079327E" w:rsidP="00F96E75">
            <w:pPr>
              <w:rPr>
                <w:shadow w:val="0"/>
                <w:sz w:val="24"/>
                <w:szCs w:val="24"/>
              </w:rPr>
            </w:pPr>
          </w:p>
        </w:tc>
      </w:tr>
      <w:tr w:rsidR="005C4DF6" w:rsidRPr="00F96E75" w:rsidTr="00F06714">
        <w:tc>
          <w:tcPr>
            <w:tcW w:w="6062" w:type="dxa"/>
          </w:tcPr>
          <w:p w:rsidR="005C4DF6" w:rsidRPr="00F96E75" w:rsidRDefault="005C4DF6" w:rsidP="00F96E75">
            <w:pPr>
              <w:rPr>
                <w:rFonts w:eastAsia="Calibri"/>
                <w:sz w:val="24"/>
                <w:szCs w:val="24"/>
              </w:rPr>
            </w:pPr>
            <w:r w:rsidRPr="00F96E75">
              <w:rPr>
                <w:bCs/>
                <w:sz w:val="24"/>
                <w:szCs w:val="24"/>
              </w:rPr>
              <w:t xml:space="preserve">Положение </w:t>
            </w:r>
            <w:bookmarkStart w:id="0" w:name="_Hlk77671647"/>
            <w:bookmarkStart w:id="1" w:name="_Hlk77686366"/>
            <w:r w:rsidRPr="00F96E75">
              <w:rPr>
                <w:bCs/>
                <w:sz w:val="24"/>
                <w:szCs w:val="24"/>
              </w:rPr>
              <w:t xml:space="preserve">о муниципальном контроле  на автомобильном транспорте и в дорожном хозяйстве в границах </w:t>
            </w:r>
            <w:bookmarkEnd w:id="0"/>
            <w:bookmarkEnd w:id="1"/>
            <w:r w:rsidRPr="00F96E75">
              <w:rPr>
                <w:bCs/>
                <w:sz w:val="24"/>
                <w:szCs w:val="24"/>
              </w:rPr>
              <w:t xml:space="preserve">населенных пунктов Шубинского сельсовета Барабинского района Новосибирской области, </w:t>
            </w:r>
            <w:r w:rsidRPr="00F96E75">
              <w:rPr>
                <w:rFonts w:eastAsia="Calibri"/>
                <w:sz w:val="24"/>
                <w:szCs w:val="24"/>
              </w:rPr>
              <w:t>утвержденное решением Совета депутатов Шубинского сельсовета Барабинского района Новосибирской области от 30.09.2021 г. № 14/54</w:t>
            </w:r>
          </w:p>
        </w:tc>
        <w:tc>
          <w:tcPr>
            <w:tcW w:w="2835" w:type="dxa"/>
          </w:tcPr>
          <w:p w:rsidR="005C4DF6" w:rsidRPr="00F96E75" w:rsidRDefault="005C4DF6" w:rsidP="00F96E75">
            <w:pPr>
              <w:rPr>
                <w:shadow w:val="0"/>
                <w:sz w:val="24"/>
                <w:szCs w:val="24"/>
              </w:rPr>
            </w:pPr>
            <w:r w:rsidRPr="00F96E75">
              <w:rPr>
                <w:shadow w:val="0"/>
                <w:sz w:val="24"/>
                <w:szCs w:val="24"/>
              </w:rPr>
              <w:t>Муниципальный контроль</w:t>
            </w:r>
          </w:p>
        </w:tc>
        <w:tc>
          <w:tcPr>
            <w:tcW w:w="1914" w:type="dxa"/>
          </w:tcPr>
          <w:p w:rsidR="005C4DF6" w:rsidRPr="00F96E75" w:rsidRDefault="00F96E75" w:rsidP="00F96E75">
            <w:pPr>
              <w:rPr>
                <w:shadow w:val="0"/>
                <w:sz w:val="24"/>
                <w:szCs w:val="24"/>
              </w:rPr>
            </w:pPr>
            <w:r w:rsidRPr="00F96E75">
              <w:rPr>
                <w:sz w:val="24"/>
                <w:szCs w:val="24"/>
              </w:rPr>
              <w:t>со дня официального опубликования, но не ранее 1 января 2022 года, положения раздела 5 Положения вступают в силу с 1 марта 2022 года</w:t>
            </w:r>
          </w:p>
        </w:tc>
        <w:tc>
          <w:tcPr>
            <w:tcW w:w="1914" w:type="dxa"/>
          </w:tcPr>
          <w:p w:rsidR="005C4DF6" w:rsidRPr="00F96E75" w:rsidRDefault="005C4DF6" w:rsidP="00F96E75">
            <w:pPr>
              <w:rPr>
                <w:shadow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4DF6" w:rsidRPr="00F96E75" w:rsidRDefault="005C4DF6" w:rsidP="00F96E75">
            <w:pPr>
              <w:rPr>
                <w:shadow w:val="0"/>
                <w:sz w:val="24"/>
                <w:szCs w:val="24"/>
              </w:rPr>
            </w:pPr>
          </w:p>
        </w:tc>
      </w:tr>
    </w:tbl>
    <w:p w:rsidR="006C075F" w:rsidRPr="00F96E75" w:rsidRDefault="006C075F"/>
    <w:sectPr w:rsidR="006C075F" w:rsidRPr="00F96E75" w:rsidSect="00F06714">
      <w:pgSz w:w="16838" w:h="11906" w:orient="landscape"/>
      <w:pgMar w:top="1701" w:right="1134" w:bottom="850" w:left="1134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60"/>
  <w:displayHorizontalDrawingGridEvery w:val="2"/>
  <w:characterSpacingControl w:val="doNotCompress"/>
  <w:compat/>
  <w:rsids>
    <w:rsidRoot w:val="00C3285F"/>
    <w:rsid w:val="000F16A0"/>
    <w:rsid w:val="0023345E"/>
    <w:rsid w:val="00280991"/>
    <w:rsid w:val="00372F17"/>
    <w:rsid w:val="005C4DF6"/>
    <w:rsid w:val="00631FB2"/>
    <w:rsid w:val="006C075F"/>
    <w:rsid w:val="006D6750"/>
    <w:rsid w:val="00737470"/>
    <w:rsid w:val="007410B5"/>
    <w:rsid w:val="007717DA"/>
    <w:rsid w:val="0079327E"/>
    <w:rsid w:val="0088361E"/>
    <w:rsid w:val="00987304"/>
    <w:rsid w:val="009C4EA4"/>
    <w:rsid w:val="00AF5B4F"/>
    <w:rsid w:val="00B12E0F"/>
    <w:rsid w:val="00C3285F"/>
    <w:rsid w:val="00C73E03"/>
    <w:rsid w:val="00EA7DCE"/>
    <w:rsid w:val="00F06714"/>
    <w:rsid w:val="00F42DEC"/>
    <w:rsid w:val="00F86338"/>
    <w:rsid w:val="00F96E75"/>
    <w:rsid w:val="00FC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6A0"/>
    <w:rPr>
      <w:shadow/>
      <w:sz w:val="32"/>
      <w:szCs w:val="32"/>
    </w:rPr>
  </w:style>
  <w:style w:type="paragraph" w:styleId="1">
    <w:name w:val="heading 1"/>
    <w:basedOn w:val="a"/>
    <w:next w:val="a"/>
    <w:link w:val="10"/>
    <w:qFormat/>
    <w:rsid w:val="00EA7D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DCE"/>
    <w:rPr>
      <w:rFonts w:asciiTheme="majorHAnsi" w:eastAsiaTheme="majorEastAsia" w:hAnsiTheme="majorHAnsi" w:cstheme="majorBidi"/>
      <w:b/>
      <w:bCs/>
      <w:shadow/>
      <w:kern w:val="32"/>
      <w:sz w:val="32"/>
      <w:szCs w:val="32"/>
    </w:rPr>
  </w:style>
  <w:style w:type="character" w:styleId="a3">
    <w:name w:val="Emphasis"/>
    <w:basedOn w:val="a0"/>
    <w:qFormat/>
    <w:rsid w:val="00EA7DCE"/>
    <w:rPr>
      <w:i/>
      <w:iCs/>
    </w:rPr>
  </w:style>
  <w:style w:type="table" w:styleId="a4">
    <w:name w:val="Table Grid"/>
    <w:basedOn w:val="a1"/>
    <w:uiPriority w:val="59"/>
    <w:rsid w:val="00F863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67BD9-4ADD-4BA4-875F-FDB9AC75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2</cp:revision>
  <dcterms:created xsi:type="dcterms:W3CDTF">2024-06-14T05:03:00Z</dcterms:created>
  <dcterms:modified xsi:type="dcterms:W3CDTF">2024-06-17T02:49:00Z</dcterms:modified>
</cp:coreProperties>
</file>